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328F" w14:textId="6B86926A" w:rsidR="0123F568" w:rsidRPr="00E82131" w:rsidRDefault="0123F568" w:rsidP="00BD68AD">
      <w:pPr>
        <w:pStyle w:val="Heading1"/>
      </w:pPr>
      <w:r w:rsidRPr="00E82131">
        <w:t>Presentation Example</w:t>
      </w:r>
    </w:p>
    <w:p w14:paraId="2EDDECBC" w14:textId="43862089" w:rsidR="002A6D99" w:rsidRPr="00E82131" w:rsidRDefault="4237DE18" w:rsidP="00723FFB">
      <w:pPr>
        <w:spacing w:before="240" w:after="240" w:line="360" w:lineRule="auto"/>
        <w:rPr>
          <w:rFonts w:ascii="Calibri" w:hAnsi="Calibri" w:cs="Calibri"/>
        </w:rPr>
      </w:pPr>
      <w:r w:rsidRPr="00E82131">
        <w:rPr>
          <w:rFonts w:ascii="Calibri" w:eastAsia="Aptos" w:hAnsi="Calibri" w:cs="Calibri"/>
        </w:rPr>
        <w:t>This interactive workshop introduces participants to Miro, a versatile online collaborative whiteboard platform, and explores its applications in academic and professional settings. The session begins with an overview of Miro's features and benefits, particularly its use in production, academics, and remote design work. Participants will learn about Miro's free academic accounts and see real-world examples of its application in digital rendering and organizational tasks.</w:t>
      </w:r>
    </w:p>
    <w:p w14:paraId="0B72FBF9" w14:textId="41B164BB" w:rsidR="002A6D99" w:rsidRPr="00E82131" w:rsidRDefault="4237DE18" w:rsidP="00723FFB">
      <w:pPr>
        <w:spacing w:before="240" w:after="240" w:line="360" w:lineRule="auto"/>
        <w:rPr>
          <w:rFonts w:ascii="Calibri" w:hAnsi="Calibri" w:cs="Calibri"/>
        </w:rPr>
      </w:pPr>
      <w:r w:rsidRPr="00E82131">
        <w:rPr>
          <w:rFonts w:ascii="Calibri" w:eastAsia="Aptos" w:hAnsi="Calibri" w:cs="Calibri"/>
        </w:rPr>
        <w:t>The workshop includes a hands-on demonstration of Miro's key features, including board creation, template usage, and media integration. Participants will have the chance to explore the platform independently and collaboratively, engaging in activities like icebreakers and a creative design exercise based on a poem. The session emphasizes Miro's capacity to facilitate non-linear research, foster connections, and enhance visual communication.</w:t>
      </w:r>
    </w:p>
    <w:p w14:paraId="7DE9A15A" w14:textId="7D2BEAAB" w:rsidR="002A6D99" w:rsidRPr="00E82131" w:rsidRDefault="4237DE18" w:rsidP="00723FFB">
      <w:pPr>
        <w:spacing w:before="240" w:after="240" w:line="360" w:lineRule="auto"/>
        <w:rPr>
          <w:rFonts w:ascii="Calibri" w:hAnsi="Calibri" w:cs="Calibri"/>
        </w:rPr>
      </w:pPr>
      <w:r w:rsidRPr="00E82131">
        <w:rPr>
          <w:rFonts w:ascii="Calibri" w:eastAsia="Aptos" w:hAnsi="Calibri" w:cs="Calibri"/>
        </w:rPr>
        <w:t>By the end of the workshop, attendees will gain practical experience with Miro, understand its potential for enhancing collaboration and creativity, and be equipped to implement this tool in their own academic or professional environments.</w:t>
      </w:r>
    </w:p>
    <w:p w14:paraId="2C078E63" w14:textId="03B67CF4" w:rsidR="002A6D99" w:rsidRDefault="002A6D99"/>
    <w:sectPr w:rsidR="002A6D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1DA7" w14:textId="77777777" w:rsidR="00437445" w:rsidRDefault="00437445" w:rsidP="00E437B7">
      <w:pPr>
        <w:spacing w:after="0" w:line="240" w:lineRule="auto"/>
      </w:pPr>
      <w:r>
        <w:separator/>
      </w:r>
    </w:p>
  </w:endnote>
  <w:endnote w:type="continuationSeparator" w:id="0">
    <w:p w14:paraId="6007D67B" w14:textId="77777777" w:rsidR="00437445" w:rsidRDefault="00437445" w:rsidP="00E4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ADC7" w14:textId="77777777" w:rsidR="00026713" w:rsidRDefault="0002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71D" w14:textId="508A096F" w:rsidR="00E437B7" w:rsidRPr="00264E8E" w:rsidRDefault="00264E8E">
    <w:pPr>
      <w:pStyle w:val="Footer"/>
      <w:rPr>
        <w:rFonts w:ascii="Calibri" w:hAnsi="Calibri" w:cs="Calibri"/>
      </w:rPr>
    </w:pPr>
    <w:r w:rsidRPr="00264E8E">
      <w:rPr>
        <w:rFonts w:ascii="Calibri" w:hAnsi="Calibri" w:cs="Calibri"/>
      </w:rPr>
      <w:t>Download Online:</w:t>
    </w:r>
    <w:r w:rsidRPr="00264E8E">
      <w:rPr>
        <w:rFonts w:ascii="Calibri" w:hAnsi="Calibri" w:cs="Calibri"/>
      </w:rPr>
      <w:br/>
    </w:r>
    <w:hyperlink r:id="rId1" w:history="1">
      <w:r w:rsidR="00C1295D" w:rsidRPr="00302CC7">
        <w:rPr>
          <w:rStyle w:val="Hyperlink"/>
          <w:rFonts w:ascii="Calibri" w:hAnsi="Calibri" w:cs="Calibri"/>
        </w:rPr>
        <w:t>https://www.smsu.edu/academics/research/undergraduate/ursa/research-scholarly-activity-descriptions.html</w:t>
      </w:r>
    </w:hyperlink>
    <w:r w:rsidR="00C1295D">
      <w:rPr>
        <w:rFonts w:ascii="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60E2" w14:textId="77777777" w:rsidR="00026713" w:rsidRDefault="0002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E328" w14:textId="77777777" w:rsidR="00437445" w:rsidRDefault="00437445" w:rsidP="00E437B7">
      <w:pPr>
        <w:spacing w:after="0" w:line="240" w:lineRule="auto"/>
      </w:pPr>
      <w:r>
        <w:separator/>
      </w:r>
    </w:p>
  </w:footnote>
  <w:footnote w:type="continuationSeparator" w:id="0">
    <w:p w14:paraId="66C0AE8F" w14:textId="77777777" w:rsidR="00437445" w:rsidRDefault="00437445" w:rsidP="00E4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BBBB" w14:textId="77777777" w:rsidR="00026713" w:rsidRDefault="0002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EDC0" w14:textId="4C373CB5" w:rsidR="00E437B7" w:rsidRPr="00026713" w:rsidRDefault="00F205F0">
    <w:pPr>
      <w:pStyle w:val="Header"/>
      <w:rPr>
        <w:rFonts w:ascii="Calibri" w:hAnsi="Calibri" w:cs="Calibri"/>
      </w:rPr>
    </w:pPr>
    <w:r w:rsidRPr="00026713">
      <w:rPr>
        <w:rFonts w:ascii="Calibri" w:hAnsi="Calibri" w:cs="Calibri"/>
      </w:rPr>
      <w:t>Undergraduate Research &amp; Scholarly Activity</w:t>
    </w:r>
    <w:r w:rsidR="00E437B7" w:rsidRPr="00026713">
      <w:rPr>
        <w:rFonts w:ascii="Calibri" w:hAnsi="Calibri" w:cs="Calibri"/>
      </w:rPr>
      <w:ptab w:relativeTo="margin" w:alignment="right" w:leader="none"/>
    </w:r>
    <w:r w:rsidR="00C60A01">
      <w:rPr>
        <w:rFonts w:ascii="Calibri" w:hAnsi="Calibri" w:cs="Calibri"/>
      </w:rPr>
      <w:t>Presentation Example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0EBE" w14:textId="77777777" w:rsidR="00026713" w:rsidRDefault="00026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wtgRCEyNDQ3MDYyUdpeDU4uLM/DyQApNaAIjFHAgsAAAA"/>
  </w:docVars>
  <w:rsids>
    <w:rsidRoot w:val="32B92892"/>
    <w:rsid w:val="00026713"/>
    <w:rsid w:val="0003054D"/>
    <w:rsid w:val="00040B46"/>
    <w:rsid w:val="00264E8E"/>
    <w:rsid w:val="002A6D99"/>
    <w:rsid w:val="00437445"/>
    <w:rsid w:val="005E6A44"/>
    <w:rsid w:val="006130C3"/>
    <w:rsid w:val="00723FFB"/>
    <w:rsid w:val="00BD68AD"/>
    <w:rsid w:val="00C1295D"/>
    <w:rsid w:val="00C60A01"/>
    <w:rsid w:val="00DE2B51"/>
    <w:rsid w:val="00E437B7"/>
    <w:rsid w:val="00E82131"/>
    <w:rsid w:val="00F205F0"/>
    <w:rsid w:val="00F673B5"/>
    <w:rsid w:val="00FC0971"/>
    <w:rsid w:val="0123F568"/>
    <w:rsid w:val="32B92892"/>
    <w:rsid w:val="4237DE18"/>
    <w:rsid w:val="4319E4D9"/>
    <w:rsid w:val="465D1A67"/>
    <w:rsid w:val="6D9DC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2892"/>
  <w15:chartTrackingRefBased/>
  <w15:docId w15:val="{FB6D0027-B1A9-49F0-A2C3-43CCC31F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44"/>
  </w:style>
  <w:style w:type="paragraph" w:styleId="Heading1">
    <w:name w:val="heading 1"/>
    <w:basedOn w:val="Normal"/>
    <w:next w:val="Normal"/>
    <w:link w:val="Heading1Char"/>
    <w:autoRedefine/>
    <w:uiPriority w:val="9"/>
    <w:qFormat/>
    <w:rsid w:val="00BD68AD"/>
    <w:pPr>
      <w:keepNext/>
      <w:keepLines/>
      <w:spacing w:before="260" w:after="260" w:line="360" w:lineRule="auto"/>
      <w:outlineLvl w:val="0"/>
    </w:pPr>
    <w:rPr>
      <w:rFonts w:ascii="Calibri" w:eastAsia="Aptos" w:hAnsi="Calibri" w:cs="Calibri"/>
      <w:sz w:val="40"/>
      <w:szCs w:val="40"/>
    </w:rPr>
  </w:style>
  <w:style w:type="paragraph" w:styleId="Heading2">
    <w:name w:val="heading 2"/>
    <w:basedOn w:val="Normal"/>
    <w:next w:val="Normal"/>
    <w:link w:val="Heading2Char"/>
    <w:autoRedefine/>
    <w:uiPriority w:val="9"/>
    <w:unhideWhenUsed/>
    <w:qFormat/>
    <w:rsid w:val="005E6A44"/>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autoRedefine/>
    <w:uiPriority w:val="9"/>
    <w:unhideWhenUsed/>
    <w:qFormat/>
    <w:rsid w:val="005E6A44"/>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autoRedefine/>
    <w:uiPriority w:val="9"/>
    <w:unhideWhenUsed/>
    <w:qFormat/>
    <w:rsid w:val="005E6A44"/>
    <w:pPr>
      <w:keepNext/>
      <w:keepLines/>
      <w:spacing w:before="80" w:after="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5E6A44"/>
    <w:pPr>
      <w:keepNext/>
      <w:keepLines/>
      <w:spacing w:before="80" w:after="40"/>
      <w:outlineLvl w:val="4"/>
    </w:pPr>
    <w:rPr>
      <w:rFonts w:eastAsiaTheme="majorEastAsia" w:cstheme="majorBidi"/>
    </w:rPr>
  </w:style>
  <w:style w:type="paragraph" w:styleId="Heading6">
    <w:name w:val="heading 6"/>
    <w:basedOn w:val="Normal"/>
    <w:next w:val="Normal"/>
    <w:link w:val="Heading6Char"/>
    <w:autoRedefine/>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autoRedefine/>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autoRedefine/>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8AD"/>
    <w:rPr>
      <w:rFonts w:ascii="Calibri" w:eastAsia="Aptos" w:hAnsi="Calibri" w:cs="Calibri"/>
      <w:sz w:val="40"/>
      <w:szCs w:val="40"/>
    </w:rPr>
  </w:style>
  <w:style w:type="character" w:customStyle="1" w:styleId="Heading2Char">
    <w:name w:val="Heading 2 Char"/>
    <w:basedOn w:val="DefaultParagraphFont"/>
    <w:link w:val="Heading2"/>
    <w:uiPriority w:val="9"/>
    <w:rsid w:val="005E6A4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5E6A44"/>
    <w:rPr>
      <w:rFonts w:eastAsiaTheme="majorEastAsia" w:cstheme="majorBidi"/>
      <w:sz w:val="28"/>
      <w:szCs w:val="28"/>
    </w:rPr>
  </w:style>
  <w:style w:type="character" w:customStyle="1" w:styleId="Heading4Char">
    <w:name w:val="Heading 4 Char"/>
    <w:basedOn w:val="DefaultParagraphFont"/>
    <w:link w:val="Heading4"/>
    <w:uiPriority w:val="9"/>
    <w:rsid w:val="005E6A44"/>
    <w:rPr>
      <w:rFonts w:eastAsiaTheme="majorEastAsia" w:cstheme="majorBidi"/>
      <w:i/>
      <w:iCs/>
    </w:rPr>
  </w:style>
  <w:style w:type="character" w:customStyle="1" w:styleId="Heading5Char">
    <w:name w:val="Heading 5 Char"/>
    <w:basedOn w:val="DefaultParagraphFont"/>
    <w:link w:val="Heading5"/>
    <w:uiPriority w:val="9"/>
    <w:rsid w:val="005E6A44"/>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autoRedefine/>
    <w:uiPriority w:val="1"/>
    <w:qFormat/>
    <w:rsid w:val="005E6A44"/>
    <w:pPr>
      <w:spacing w:after="0" w:line="240" w:lineRule="auto"/>
    </w:pPr>
  </w:style>
  <w:style w:type="paragraph" w:styleId="Header">
    <w:name w:val="header"/>
    <w:basedOn w:val="Normal"/>
    <w:link w:val="HeaderChar"/>
    <w:uiPriority w:val="99"/>
    <w:unhideWhenUsed/>
    <w:rsid w:val="00E43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B7"/>
  </w:style>
  <w:style w:type="paragraph" w:styleId="Footer">
    <w:name w:val="footer"/>
    <w:basedOn w:val="Normal"/>
    <w:link w:val="FooterChar"/>
    <w:uiPriority w:val="99"/>
    <w:unhideWhenUsed/>
    <w:rsid w:val="00E43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B7"/>
  </w:style>
  <w:style w:type="character" w:styleId="Hyperlink">
    <w:name w:val="Hyperlink"/>
    <w:basedOn w:val="DefaultParagraphFont"/>
    <w:uiPriority w:val="99"/>
    <w:unhideWhenUsed/>
    <w:rsid w:val="00264E8E"/>
    <w:rPr>
      <w:color w:val="467886" w:themeColor="hyperlink"/>
      <w:u w:val="single"/>
    </w:rPr>
  </w:style>
  <w:style w:type="character" w:styleId="UnresolvedMention">
    <w:name w:val="Unresolved Mention"/>
    <w:basedOn w:val="DefaultParagraphFont"/>
    <w:uiPriority w:val="99"/>
    <w:semiHidden/>
    <w:unhideWhenUsed/>
    <w:rsid w:val="00FC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msu.edu/academics/research/undergraduate/ursa/research-scholarly-activity-descrip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B7DD759EE804AA381B912826F6C31" ma:contentTypeVersion="8" ma:contentTypeDescription="Create a new document." ma:contentTypeScope="" ma:versionID="795ee40361db2738b0c70bff968e768c">
  <xsd:schema xmlns:xsd="http://www.w3.org/2001/XMLSchema" xmlns:xs="http://www.w3.org/2001/XMLSchema" xmlns:p="http://schemas.microsoft.com/office/2006/metadata/properties" xmlns:ns2="ec630c34-d5f9-4c73-a2aa-42800b35c8e1" targetNamespace="http://schemas.microsoft.com/office/2006/metadata/properties" ma:root="true" ma:fieldsID="d43a8dbd5b3d7a7ec28e2020d27a5043" ns2:_="">
    <xsd:import namespace="ec630c34-d5f9-4c73-a2aa-42800b35c8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c34-d5f9-4c73-a2aa-42800b35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FF284-ED5B-4116-A86A-5A0BE565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c34-d5f9-4c73-a2aa-42800b35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1F5C8-0B65-4171-AE73-FBD6FF8851E1}">
  <ds:schemaRefs>
    <ds:schemaRef ds:uri="http://schemas.microsoft.com/sharepoint/v3/contenttype/forms"/>
  </ds:schemaRefs>
</ds:datastoreItem>
</file>

<file path=customXml/itemProps3.xml><?xml version="1.0" encoding="utf-8"?>
<ds:datastoreItem xmlns:ds="http://schemas.openxmlformats.org/officeDocument/2006/customXml" ds:itemID="{FCDAA455-9657-4EBA-8CD2-A8A773F96E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1022</Characters>
  <Application>Microsoft Office Word</Application>
  <DocSecurity>0</DocSecurity>
  <Lines>15</Lines>
  <Paragraphs>4</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Askeland, Tetta</dc:creator>
  <cp:keywords/>
  <dc:description/>
  <cp:lastModifiedBy>Anders Rydholm</cp:lastModifiedBy>
  <cp:revision>15</cp:revision>
  <dcterms:created xsi:type="dcterms:W3CDTF">2024-09-11T16:20:00Z</dcterms:created>
  <dcterms:modified xsi:type="dcterms:W3CDTF">2025-01-31T03:36:00Z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0x01010080EB7DD759EE804AA381B912826F6C31</vt:lpwstr>
  </property>
  <property fmtid="{D5CDD505-2E9C-101B-9397-08002B2CF9AE}" pid="3" name="GrammarlyDocumentId">
    <vt:lpwstr>dfd81f5979eb23d36ee2eacbdc59abb4bf7bd4eaf5f6a342bf2a23d9fa6a937e</vt:lpwstr>
  </property>
</Properties>
</file>